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524" w:rsidRPr="00D06524" w:rsidRDefault="00D06524" w:rsidP="00D06524">
      <w:pPr>
        <w:pStyle w:val="NormalWeb"/>
        <w:spacing w:before="0" w:beforeAutospacing="0" w:after="0" w:afterAutospacing="0"/>
        <w:rPr>
          <w:lang w:val="pt-BR"/>
        </w:rPr>
      </w:pPr>
      <w:r w:rsidRPr="00D06524">
        <w:rPr>
          <w:b/>
          <w:bCs/>
          <w:lang w:val="pt-BR"/>
        </w:rPr>
        <w:t>DANIEL FONSECA DE MESQUITA</w:t>
      </w:r>
    </w:p>
    <w:p w:rsidR="00D06524" w:rsidRPr="00D06524" w:rsidRDefault="00D06524" w:rsidP="00D06524">
      <w:pPr>
        <w:pStyle w:val="NormalWeb"/>
        <w:spacing w:before="0" w:beforeAutospacing="0" w:after="0" w:afterAutospacing="0"/>
        <w:rPr>
          <w:lang w:val="pt-BR"/>
        </w:rPr>
      </w:pPr>
      <w:r w:rsidRPr="00D06524">
        <w:rPr>
          <w:lang w:val="pt-BR"/>
        </w:rPr>
        <w:t>Rio de Janeiro, Brazil (GMT-3) | Available for All Global Time Zones</w:t>
      </w:r>
    </w:p>
    <w:p w:rsidR="00D06524" w:rsidRPr="00D06524" w:rsidRDefault="00D06524" w:rsidP="00D06524">
      <w:pPr>
        <w:pStyle w:val="NormalWeb"/>
        <w:spacing w:before="0" w:beforeAutospacing="0" w:after="0" w:afterAutospacing="0"/>
        <w:rPr>
          <w:lang w:val="pt-BR"/>
        </w:rPr>
      </w:pPr>
      <w:r w:rsidRPr="00D06524">
        <w:rPr>
          <w:lang w:val="pt-BR"/>
        </w:rPr>
        <w:t>+55 (21) 99613-2125 | demesquita.daniel@gmail.com</w:t>
      </w:r>
    </w:p>
    <w:p w:rsidR="00D06524" w:rsidRPr="00D06524" w:rsidRDefault="00D06524" w:rsidP="00D06524">
      <w:pPr>
        <w:pStyle w:val="NormalWeb"/>
        <w:spacing w:before="0" w:beforeAutospacing="0" w:after="0" w:afterAutospacing="0"/>
        <w:rPr>
          <w:lang w:val="pt-BR"/>
        </w:rPr>
      </w:pPr>
      <w:r w:rsidRPr="00D06524">
        <w:rPr>
          <w:b/>
          <w:bCs/>
          <w:lang w:val="pt-BR"/>
        </w:rPr>
        <w:t>LinkedIn:</w:t>
      </w:r>
      <w:r w:rsidRPr="00D06524">
        <w:rPr>
          <w:lang w:val="pt-BR"/>
        </w:rPr>
        <w:t xml:space="preserve"> </w:t>
      </w:r>
      <w:hyperlink r:id="rId5" w:tgtFrame="_blank" w:history="1">
        <w:r w:rsidRPr="00D06524">
          <w:rPr>
            <w:rStyle w:val="Hyperlink"/>
            <w:lang w:val="pt-BR"/>
          </w:rPr>
          <w:t>linkedin.com/in/daniel-de-mesquita</w:t>
        </w:r>
      </w:hyperlink>
      <w:r w:rsidRPr="00D06524">
        <w:rPr>
          <w:lang w:val="pt-BR"/>
        </w:rPr>
        <w:t xml:space="preserve"> | </w:t>
      </w:r>
      <w:r w:rsidRPr="00D06524">
        <w:rPr>
          <w:b/>
          <w:bCs/>
          <w:lang w:val="pt-BR"/>
        </w:rPr>
        <w:t>Portfolio:</w:t>
      </w:r>
      <w:r w:rsidRPr="00D06524">
        <w:rPr>
          <w:lang w:val="pt-BR"/>
        </w:rPr>
        <w:t xml:space="preserve"> demesquitadaniel.github.io/gd_portfolio/ </w:t>
      </w:r>
    </w:p>
    <w:p w:rsidR="00D06524" w:rsidRDefault="00A40950" w:rsidP="00D06524">
      <w:pPr>
        <w:pStyle w:val="NormalWeb"/>
        <w:spacing w:before="0" w:beforeAutospacing="0" w:after="0" w:afterAutospacing="0"/>
      </w:pPr>
      <w:r>
        <w:rPr>
          <w:b/>
          <w:bCs/>
        </w:rPr>
        <w:t>Targeting:</w:t>
      </w:r>
      <w:r>
        <w:t xml:space="preserve"> Full-Time, Long-Term Remote Roles | Compliant via Employer of Record (EOR / </w:t>
      </w:r>
      <w:proofErr w:type="spellStart"/>
      <w:r>
        <w:t>Deel</w:t>
      </w:r>
      <w:proofErr w:type="spellEnd"/>
      <w:r>
        <w:t xml:space="preserve"> / Contract)</w:t>
      </w:r>
    </w:p>
    <w:p w:rsidR="00494FDB" w:rsidRDefault="00494FDB" w:rsidP="00D06524">
      <w:pPr>
        <w:pStyle w:val="NormalWeb"/>
        <w:spacing w:before="0" w:beforeAutospacing="0" w:after="0" w:afterAutospacing="0"/>
        <w:rPr>
          <w:b/>
          <w:bCs/>
        </w:rPr>
      </w:pPr>
    </w:p>
    <w:p w:rsidR="00D06524" w:rsidRDefault="00D06524" w:rsidP="00D06524">
      <w:pPr>
        <w:pStyle w:val="NormalWeb"/>
        <w:spacing w:before="0" w:beforeAutospacing="0" w:after="0" w:afterAutospacing="0"/>
      </w:pPr>
      <w:r>
        <w:rPr>
          <w:b/>
          <w:bCs/>
        </w:rPr>
        <w:t>PROFESSIONAL SUMMARY</w:t>
      </w:r>
    </w:p>
    <w:p w:rsidR="00D06524" w:rsidRDefault="00D06524" w:rsidP="00D06524">
      <w:pPr>
        <w:pStyle w:val="NormalWeb"/>
        <w:spacing w:before="0" w:beforeAutospacing="0" w:after="0" w:afterAutospacing="0"/>
      </w:pPr>
      <w:r>
        <w:t xml:space="preserve">Highly specialized Senior Visual Designer &amp; AI Workflows Engineer with 15+ years of experience delivering high-converting brand identities, executive presentations, and cross-channel digital campaigns for international markets. Blends absolute mastery of graphic design principles with advanced postgraduate qualifications in UX, Front-End Development, and Deep Technical AI Systems (Machine Learning, Computer Vision, NLP, and LLM orchestration). Expert at architecting automated, secure, and highly efficient creative production pipelines that slash asset generation lifecycles by up to 75%. Native Portuguese, Fluent English (C2). </w:t>
      </w:r>
      <w:r w:rsidR="00A40950">
        <w:t xml:space="preserve">Seeking a permanent, </w:t>
      </w:r>
      <w:r w:rsidR="00A40950">
        <w:rPr>
          <w:b/>
          <w:bCs/>
        </w:rPr>
        <w:t>long-term full-time position</w:t>
      </w:r>
      <w:r w:rsidR="00A40950">
        <w:t xml:space="preserve"> with complete flexibility to align with US, European, or Middle Eastern core operational hours.</w:t>
      </w:r>
      <w:bookmarkStart w:id="0" w:name="_GoBack"/>
      <w:bookmarkEnd w:id="0"/>
      <w:r>
        <w:t xml:space="preserve"> </w:t>
      </w:r>
    </w:p>
    <w:p w:rsidR="00494FDB" w:rsidRDefault="00494FDB" w:rsidP="00D06524">
      <w:pPr>
        <w:pStyle w:val="NormalWeb"/>
        <w:spacing w:before="0" w:beforeAutospacing="0" w:after="0" w:afterAutospacing="0"/>
        <w:rPr>
          <w:b/>
          <w:bCs/>
        </w:rPr>
      </w:pPr>
    </w:p>
    <w:p w:rsidR="00D06524" w:rsidRDefault="00D06524" w:rsidP="00D06524">
      <w:pPr>
        <w:pStyle w:val="NormalWeb"/>
        <w:spacing w:before="0" w:beforeAutospacing="0" w:after="0" w:afterAutospacing="0"/>
      </w:pPr>
      <w:r>
        <w:rPr>
          <w:b/>
          <w:bCs/>
        </w:rPr>
        <w:t>CORE SKILLS</w:t>
      </w:r>
    </w:p>
    <w:p w:rsidR="00D06524" w:rsidRDefault="00D06524" w:rsidP="00D06524">
      <w:pPr>
        <w:pStyle w:val="NormalWeb"/>
        <w:numPr>
          <w:ilvl w:val="0"/>
          <w:numId w:val="8"/>
        </w:numPr>
        <w:spacing w:before="0" w:beforeAutospacing="0" w:after="0" w:afterAutospacing="0"/>
      </w:pPr>
      <w:r>
        <w:rPr>
          <w:b/>
          <w:bCs/>
        </w:rPr>
        <w:t>Visual Craft &amp; Strategy:</w:t>
      </w:r>
      <w:r>
        <w:t xml:space="preserve"> Brand Identity Architecture, Executive Pitch Decks, Advanced Typography, Visual Hierarchies, Print/Digital Production layouts. </w:t>
      </w:r>
    </w:p>
    <w:p w:rsidR="00D06524" w:rsidRDefault="00D06524" w:rsidP="00D06524">
      <w:pPr>
        <w:pStyle w:val="NormalWeb"/>
        <w:numPr>
          <w:ilvl w:val="0"/>
          <w:numId w:val="8"/>
        </w:numPr>
        <w:spacing w:before="0" w:beforeAutospacing="0" w:after="0" w:afterAutospacing="0"/>
      </w:pPr>
      <w:r>
        <w:rPr>
          <w:b/>
          <w:bCs/>
        </w:rPr>
        <w:t xml:space="preserve">Creative </w:t>
      </w:r>
      <w:proofErr w:type="spellStart"/>
      <w:r>
        <w:rPr>
          <w:b/>
          <w:bCs/>
        </w:rPr>
        <w:t>GenAI</w:t>
      </w:r>
      <w:proofErr w:type="spellEnd"/>
      <w:r>
        <w:rPr>
          <w:b/>
          <w:bCs/>
        </w:rPr>
        <w:t xml:space="preserve"> Engineering:</w:t>
      </w:r>
      <w:r>
        <w:t xml:space="preserve"> Generative AI Workflows (</w:t>
      </w:r>
      <w:proofErr w:type="spellStart"/>
      <w:r>
        <w:t>Midjourney</w:t>
      </w:r>
      <w:proofErr w:type="spellEnd"/>
      <w:r>
        <w:t xml:space="preserve">, Stable Diffusion, DALL-E, Gemini Images), Model Context Protocol (MCP), low-code design automation (n8n), AI-driven audio/video synthesis. </w:t>
      </w:r>
    </w:p>
    <w:p w:rsidR="00D06524" w:rsidRDefault="00D06524" w:rsidP="00D06524">
      <w:pPr>
        <w:pStyle w:val="NormalWeb"/>
        <w:numPr>
          <w:ilvl w:val="0"/>
          <w:numId w:val="8"/>
        </w:numPr>
        <w:spacing w:before="0" w:beforeAutospacing="0" w:after="0" w:afterAutospacing="0"/>
      </w:pPr>
      <w:r>
        <w:rPr>
          <w:b/>
          <w:bCs/>
        </w:rPr>
        <w:t>Technical AI &amp; Data Literacy:</w:t>
      </w:r>
      <w:r>
        <w:t xml:space="preserve"> Foundations of Machine Learning, Neural Networks (CNNs/RNNs), Computer Vision (Object Detection via </w:t>
      </w:r>
      <w:proofErr w:type="spellStart"/>
      <w:r>
        <w:t>OpenCV</w:t>
      </w:r>
      <w:proofErr w:type="spellEnd"/>
      <w:r>
        <w:t xml:space="preserve">), Natural Language Processing (NLP), LLM fine-tuning, RAG (Retrieval-Augmented Generation), Python (Google </w:t>
      </w:r>
      <w:proofErr w:type="spellStart"/>
      <w:r>
        <w:t>Colab</w:t>
      </w:r>
      <w:proofErr w:type="spellEnd"/>
      <w:r>
        <w:t>).</w:t>
      </w:r>
    </w:p>
    <w:p w:rsidR="00D06524" w:rsidRDefault="00D06524" w:rsidP="00D06524">
      <w:pPr>
        <w:pStyle w:val="NormalWeb"/>
        <w:numPr>
          <w:ilvl w:val="0"/>
          <w:numId w:val="8"/>
        </w:numPr>
        <w:spacing w:before="0" w:beforeAutospacing="0" w:after="0" w:afterAutospacing="0"/>
      </w:pPr>
      <w:r>
        <w:rPr>
          <w:b/>
          <w:bCs/>
        </w:rPr>
        <w:t>Product Interface Multipliers:</w:t>
      </w:r>
      <w:r>
        <w:t xml:space="preserve"> UI/UX Frameworks, </w:t>
      </w:r>
      <w:proofErr w:type="spellStart"/>
      <w:r>
        <w:t>Wireframing</w:t>
      </w:r>
      <w:proofErr w:type="spellEnd"/>
      <w:r>
        <w:t>, High-Fidelity Prototyping (</w:t>
      </w:r>
      <w:proofErr w:type="spellStart"/>
      <w:r>
        <w:t>Figma</w:t>
      </w:r>
      <w:proofErr w:type="spellEnd"/>
      <w:r>
        <w:t>), Frontend (HTML5/CSS3), Web Accessibility (A11y).</w:t>
      </w:r>
    </w:p>
    <w:p w:rsidR="00494FDB" w:rsidRDefault="00494FDB" w:rsidP="00D06524">
      <w:pPr>
        <w:pStyle w:val="NormalWeb"/>
        <w:spacing w:before="0" w:beforeAutospacing="0" w:after="0" w:afterAutospacing="0"/>
        <w:rPr>
          <w:b/>
          <w:bCs/>
        </w:rPr>
      </w:pPr>
    </w:p>
    <w:p w:rsidR="00D06524" w:rsidRDefault="00D06524" w:rsidP="00D06524">
      <w:pPr>
        <w:pStyle w:val="NormalWeb"/>
        <w:spacing w:before="0" w:beforeAutospacing="0" w:after="0" w:afterAutospacing="0"/>
      </w:pPr>
      <w:r>
        <w:rPr>
          <w:b/>
          <w:bCs/>
        </w:rPr>
        <w:t>PROFESSIONAL EXPERIENCE</w:t>
      </w:r>
    </w:p>
    <w:p w:rsidR="00D06524" w:rsidRDefault="00D06524" w:rsidP="00D06524">
      <w:pPr>
        <w:pStyle w:val="NormalWeb"/>
        <w:spacing w:before="0" w:beforeAutospacing="0" w:after="0" w:afterAutospacing="0"/>
      </w:pPr>
      <w:r>
        <w:rPr>
          <w:b/>
          <w:bCs/>
        </w:rPr>
        <w:t>Senior Visual Designer &amp; AI Workflow Strategist</w:t>
      </w:r>
      <w:r>
        <w:t xml:space="preserve"> | Compass Brazil (Inbound DMC)</w:t>
      </w:r>
    </w:p>
    <w:p w:rsidR="00D06524" w:rsidRPr="00D06524" w:rsidRDefault="00D06524" w:rsidP="00D06524">
      <w:pPr>
        <w:pStyle w:val="NormalWeb"/>
        <w:spacing w:before="0" w:beforeAutospacing="0" w:after="0" w:afterAutospacing="0"/>
        <w:rPr>
          <w:lang w:val="pt-BR"/>
        </w:rPr>
      </w:pPr>
      <w:r w:rsidRPr="00D06524">
        <w:rPr>
          <w:i/>
          <w:iCs/>
          <w:lang w:val="pt-BR"/>
        </w:rPr>
        <w:t>August 2023 – Present | Rio de Janeiro, Brazil (Hybrid)</w:t>
      </w:r>
    </w:p>
    <w:p w:rsidR="00D06524" w:rsidRDefault="00D06524" w:rsidP="00D06524">
      <w:pPr>
        <w:pStyle w:val="NormalWeb"/>
        <w:numPr>
          <w:ilvl w:val="0"/>
          <w:numId w:val="9"/>
        </w:numPr>
        <w:spacing w:before="0" w:beforeAutospacing="0" w:after="0" w:afterAutospacing="0"/>
      </w:pPr>
      <w:r>
        <w:t xml:space="preserve">Designed and engineered high-converting sales presentations, executive pitch decks, and digital campaigns that directly boosted international proposal conversion rates by 29%. </w:t>
      </w:r>
    </w:p>
    <w:p w:rsidR="00D06524" w:rsidRDefault="00D06524" w:rsidP="00D06524">
      <w:pPr>
        <w:pStyle w:val="NormalWeb"/>
        <w:numPr>
          <w:ilvl w:val="0"/>
          <w:numId w:val="9"/>
        </w:numPr>
        <w:spacing w:before="0" w:beforeAutospacing="0" w:after="0" w:afterAutospacing="0"/>
      </w:pPr>
      <w:r>
        <w:t xml:space="preserve">Integrated advanced generative AI tools and custom prompt pipelines into the design operation, decreasing creative asset production cycles by 75% while maintaining strict brand guidelines. </w:t>
      </w:r>
    </w:p>
    <w:p w:rsidR="00D06524" w:rsidRDefault="00D06524" w:rsidP="00D06524">
      <w:pPr>
        <w:pStyle w:val="NormalWeb"/>
        <w:numPr>
          <w:ilvl w:val="0"/>
          <w:numId w:val="9"/>
        </w:numPr>
        <w:spacing w:before="0" w:beforeAutospacing="0" w:after="0" w:afterAutospacing="0"/>
      </w:pPr>
      <w:r>
        <w:t xml:space="preserve">Produced dynamic motion graphics, corporate video assets, and synthesized audio tracks, yielding a 15% increase in global social media engagement. </w:t>
      </w:r>
    </w:p>
    <w:p w:rsidR="00D06524" w:rsidRDefault="00D06524" w:rsidP="00D06524">
      <w:pPr>
        <w:pStyle w:val="NormalWeb"/>
        <w:numPr>
          <w:ilvl w:val="0"/>
          <w:numId w:val="9"/>
        </w:numPr>
        <w:spacing w:before="0" w:beforeAutospacing="0" w:after="0" w:afterAutospacing="0"/>
      </w:pPr>
      <w:r>
        <w:t xml:space="preserve">Architected and deployed responsive subsidiary landing pages (HTML5/CSS3/DNS), optimizing layout accessibility and generating 20+ qualified B2B international leads. </w:t>
      </w:r>
    </w:p>
    <w:p w:rsidR="00D06524" w:rsidRDefault="00D06524" w:rsidP="00D06524">
      <w:pPr>
        <w:pStyle w:val="NormalWeb"/>
        <w:numPr>
          <w:ilvl w:val="0"/>
          <w:numId w:val="9"/>
        </w:numPr>
        <w:spacing w:before="0" w:beforeAutospacing="0" w:after="0" w:afterAutospacing="0"/>
      </w:pPr>
      <w:r>
        <w:t xml:space="preserve">Conducted technical workshops to upskill 12 multidisciplinary team members on emerging AI design software and layout efficiency tools. </w:t>
      </w:r>
    </w:p>
    <w:p w:rsidR="00D06524" w:rsidRDefault="00D06524" w:rsidP="00D06524">
      <w:pPr>
        <w:pStyle w:val="NormalWeb"/>
        <w:spacing w:before="0" w:beforeAutospacing="0" w:after="0" w:afterAutospacing="0"/>
      </w:pPr>
      <w:r>
        <w:rPr>
          <w:b/>
          <w:bCs/>
        </w:rPr>
        <w:t>Senior Freelance Visual Designer &amp; Digital Developer</w:t>
      </w:r>
      <w:r>
        <w:t xml:space="preserve"> | Remote</w:t>
      </w:r>
    </w:p>
    <w:p w:rsidR="00D06524" w:rsidRDefault="00D06524" w:rsidP="00D06524">
      <w:pPr>
        <w:pStyle w:val="NormalWeb"/>
        <w:spacing w:before="0" w:beforeAutospacing="0" w:after="0" w:afterAutospacing="0"/>
      </w:pPr>
      <w:r>
        <w:rPr>
          <w:i/>
          <w:iCs/>
        </w:rPr>
        <w:t>January 2018 – August 2023</w:t>
      </w:r>
    </w:p>
    <w:p w:rsidR="00D06524" w:rsidRDefault="00D06524" w:rsidP="00D06524">
      <w:pPr>
        <w:pStyle w:val="NormalWeb"/>
        <w:numPr>
          <w:ilvl w:val="0"/>
          <w:numId w:val="10"/>
        </w:numPr>
        <w:spacing w:before="0" w:beforeAutospacing="0" w:after="0" w:afterAutospacing="0"/>
      </w:pPr>
      <w:r>
        <w:t xml:space="preserve">Developed comprehensive brand books, identity systems, and strategic style manuals for 50+ global projects, including tech startups, educational entities, and real estate networks. </w:t>
      </w:r>
    </w:p>
    <w:p w:rsidR="00D06524" w:rsidRDefault="00D06524" w:rsidP="00D06524">
      <w:pPr>
        <w:pStyle w:val="NormalWeb"/>
        <w:numPr>
          <w:ilvl w:val="0"/>
          <w:numId w:val="10"/>
        </w:numPr>
        <w:spacing w:before="0" w:beforeAutospacing="0" w:after="0" w:afterAutospacing="0"/>
      </w:pPr>
      <w:r>
        <w:t xml:space="preserve">Designed highly accessible educational illustrations and customized visual tools for visually impaired students at </w:t>
      </w:r>
      <w:proofErr w:type="spellStart"/>
      <w:r>
        <w:t>Instituto</w:t>
      </w:r>
      <w:proofErr w:type="spellEnd"/>
      <w:r>
        <w:t xml:space="preserve"> Benjamin Constant, aligning layouts with strict international accessibility guidelines.</w:t>
      </w:r>
    </w:p>
    <w:p w:rsidR="00D06524" w:rsidRDefault="00D06524" w:rsidP="00D06524">
      <w:pPr>
        <w:pStyle w:val="NormalWeb"/>
        <w:numPr>
          <w:ilvl w:val="0"/>
          <w:numId w:val="10"/>
        </w:numPr>
        <w:spacing w:before="0" w:beforeAutospacing="0" w:after="0" w:afterAutospacing="0"/>
      </w:pPr>
      <w:r>
        <w:t xml:space="preserve">Translated complex concepts into interactive </w:t>
      </w:r>
      <w:proofErr w:type="spellStart"/>
      <w:r>
        <w:t>Figma</w:t>
      </w:r>
      <w:proofErr w:type="spellEnd"/>
      <w:r>
        <w:t xml:space="preserve"> prototypes and responsive front-end visual frameworks, ensuring a unified cross-platform design standard.</w:t>
      </w:r>
    </w:p>
    <w:p w:rsidR="00D06524" w:rsidRDefault="00D06524" w:rsidP="00D06524">
      <w:pPr>
        <w:pStyle w:val="NormalWeb"/>
        <w:spacing w:before="0" w:beforeAutospacing="0" w:after="0" w:afterAutospacing="0"/>
      </w:pPr>
      <w:r>
        <w:rPr>
          <w:b/>
          <w:bCs/>
        </w:rPr>
        <w:lastRenderedPageBreak/>
        <w:t>Virtual Assistant &amp; Visual Designer</w:t>
      </w:r>
      <w:r>
        <w:t xml:space="preserve"> | </w:t>
      </w:r>
      <w:proofErr w:type="spellStart"/>
      <w:r>
        <w:t>WeClone</w:t>
      </w:r>
      <w:proofErr w:type="spellEnd"/>
      <w:r>
        <w:t xml:space="preserve"> You (USA Real Estate)</w:t>
      </w:r>
    </w:p>
    <w:p w:rsidR="00D06524" w:rsidRDefault="00D06524" w:rsidP="00D06524">
      <w:pPr>
        <w:pStyle w:val="NormalWeb"/>
        <w:spacing w:before="0" w:beforeAutospacing="0" w:after="0" w:afterAutospacing="0"/>
      </w:pPr>
      <w:r>
        <w:rPr>
          <w:i/>
          <w:iCs/>
        </w:rPr>
        <w:t>September 2022 – December 2022 | Remote (US Market)</w:t>
      </w:r>
    </w:p>
    <w:p w:rsidR="00D06524" w:rsidRDefault="00D06524" w:rsidP="00D06524">
      <w:pPr>
        <w:pStyle w:val="NormalWeb"/>
        <w:numPr>
          <w:ilvl w:val="0"/>
          <w:numId w:val="11"/>
        </w:numPr>
        <w:spacing w:before="0" w:beforeAutospacing="0" w:after="0" w:afterAutospacing="0"/>
      </w:pPr>
      <w:r>
        <w:t xml:space="preserve">Created premium advertising vectors, property display boards, and social media video collateral, increasing audience engagement by 17% for high-end US real estate accounts. </w:t>
      </w:r>
    </w:p>
    <w:p w:rsidR="00D06524" w:rsidRDefault="00D06524" w:rsidP="00D06524">
      <w:pPr>
        <w:pStyle w:val="NormalWeb"/>
        <w:spacing w:before="0" w:beforeAutospacing="0" w:after="0" w:afterAutospacing="0"/>
      </w:pPr>
      <w:r>
        <w:rPr>
          <w:b/>
          <w:bCs/>
        </w:rPr>
        <w:t>UI/Visual Designer &amp; Tour Operator</w:t>
      </w:r>
      <w:r>
        <w:t xml:space="preserve"> | South America.travel</w:t>
      </w:r>
    </w:p>
    <w:p w:rsidR="00D06524" w:rsidRPr="00D06524" w:rsidRDefault="00D06524" w:rsidP="00D06524">
      <w:pPr>
        <w:pStyle w:val="NormalWeb"/>
        <w:spacing w:before="0" w:beforeAutospacing="0" w:after="0" w:afterAutospacing="0"/>
        <w:rPr>
          <w:lang w:val="pt-BR"/>
        </w:rPr>
      </w:pPr>
      <w:r w:rsidRPr="00D06524">
        <w:rPr>
          <w:i/>
          <w:iCs/>
          <w:lang w:val="pt-BR"/>
        </w:rPr>
        <w:t>August 2016 – May 2020 | Rio de Janeiro, Brazil</w:t>
      </w:r>
    </w:p>
    <w:p w:rsidR="00D06524" w:rsidRDefault="00D06524" w:rsidP="00D06524">
      <w:pPr>
        <w:pStyle w:val="NormalWeb"/>
        <w:numPr>
          <w:ilvl w:val="0"/>
          <w:numId w:val="12"/>
        </w:numPr>
        <w:spacing w:before="0" w:beforeAutospacing="0" w:after="0" w:afterAutospacing="0"/>
      </w:pPr>
      <w:r>
        <w:t xml:space="preserve">Conceptualized and produced international trade show exhibition materials, large-format print catalogs, and visual sales presentations for decentralized offices across the US and Europe. </w:t>
      </w:r>
    </w:p>
    <w:p w:rsidR="00494FDB" w:rsidRDefault="00494FDB" w:rsidP="00D06524">
      <w:pPr>
        <w:pStyle w:val="NormalWeb"/>
        <w:spacing w:before="0" w:beforeAutospacing="0" w:after="0" w:afterAutospacing="0"/>
        <w:rPr>
          <w:b/>
          <w:bCs/>
        </w:rPr>
      </w:pPr>
    </w:p>
    <w:p w:rsidR="00D06524" w:rsidRDefault="00D06524" w:rsidP="006C2973">
      <w:pPr>
        <w:pStyle w:val="NormalWeb"/>
        <w:spacing w:before="0" w:beforeAutospacing="0" w:after="0" w:afterAutospacing="0"/>
      </w:pPr>
      <w:r>
        <w:rPr>
          <w:b/>
          <w:bCs/>
        </w:rPr>
        <w:t>EDUCATION &amp; SPECIALIZATIONS</w:t>
      </w:r>
    </w:p>
    <w:p w:rsidR="006C2973" w:rsidRPr="006C2973" w:rsidRDefault="006C2973" w:rsidP="006C2973">
      <w:pPr>
        <w:pStyle w:val="ListParagraph"/>
        <w:numPr>
          <w:ilvl w:val="0"/>
          <w:numId w:val="13"/>
        </w:numPr>
        <w:spacing w:after="0" w:line="240" w:lineRule="auto"/>
        <w:rPr>
          <w:rFonts w:ascii="Times New Roman" w:eastAsia="Times New Roman" w:hAnsi="Times New Roman" w:cs="Times New Roman"/>
          <w:sz w:val="24"/>
          <w:szCs w:val="24"/>
        </w:rPr>
      </w:pPr>
      <w:r w:rsidRPr="006C2973">
        <w:rPr>
          <w:rFonts w:ascii="Times New Roman" w:eastAsia="Times New Roman" w:hAnsi="Times New Roman" w:cs="Times New Roman"/>
          <w:b/>
          <w:bCs/>
          <w:sz w:val="24"/>
          <w:szCs w:val="24"/>
        </w:rPr>
        <w:t>Specialization: Complete Artificial Intelligence</w:t>
      </w:r>
      <w:r w:rsidRPr="006C2973">
        <w:rPr>
          <w:rFonts w:ascii="Times New Roman" w:eastAsia="Times New Roman" w:hAnsi="Times New Roman" w:cs="Times New Roman"/>
          <w:sz w:val="24"/>
          <w:szCs w:val="24"/>
        </w:rPr>
        <w:t xml:space="preserve"> | School of Artificial Intelligence (Escola de </w:t>
      </w:r>
      <w:proofErr w:type="spellStart"/>
      <w:r w:rsidRPr="006C2973">
        <w:rPr>
          <w:rFonts w:ascii="Times New Roman" w:eastAsia="Times New Roman" w:hAnsi="Times New Roman" w:cs="Times New Roman"/>
          <w:sz w:val="24"/>
          <w:szCs w:val="24"/>
        </w:rPr>
        <w:t>Inteligência</w:t>
      </w:r>
      <w:proofErr w:type="spellEnd"/>
      <w:r w:rsidRPr="006C2973">
        <w:rPr>
          <w:rFonts w:ascii="Times New Roman" w:eastAsia="Times New Roman" w:hAnsi="Times New Roman" w:cs="Times New Roman"/>
          <w:sz w:val="24"/>
          <w:szCs w:val="24"/>
        </w:rPr>
        <w:t xml:space="preserve"> Artificial), 2026</w:t>
      </w:r>
    </w:p>
    <w:p w:rsidR="006C2973" w:rsidRPr="006C2973" w:rsidRDefault="006C2973" w:rsidP="006C2973">
      <w:pPr>
        <w:pStyle w:val="ListParagraph"/>
        <w:spacing w:after="0" w:line="240" w:lineRule="auto"/>
        <w:rPr>
          <w:rFonts w:ascii="Times New Roman" w:eastAsia="Times New Roman" w:hAnsi="Times New Roman" w:cs="Times New Roman"/>
          <w:sz w:val="24"/>
          <w:szCs w:val="24"/>
        </w:rPr>
      </w:pPr>
      <w:r w:rsidRPr="006C2973">
        <w:rPr>
          <w:rFonts w:ascii="Times New Roman" w:eastAsia="Times New Roman" w:hAnsi="Times New Roman" w:cs="Times New Roman"/>
          <w:i/>
          <w:iCs/>
          <w:sz w:val="24"/>
          <w:szCs w:val="24"/>
        </w:rPr>
        <w:t>Core Focus: Machine Learning, Neural Networks, Computer Vision (</w:t>
      </w:r>
      <w:proofErr w:type="spellStart"/>
      <w:r w:rsidRPr="006C2973">
        <w:rPr>
          <w:rFonts w:ascii="Times New Roman" w:eastAsia="Times New Roman" w:hAnsi="Times New Roman" w:cs="Times New Roman"/>
          <w:i/>
          <w:iCs/>
          <w:sz w:val="24"/>
          <w:szCs w:val="24"/>
        </w:rPr>
        <w:t>OpenCV</w:t>
      </w:r>
      <w:proofErr w:type="spellEnd"/>
      <w:r w:rsidRPr="006C2973">
        <w:rPr>
          <w:rFonts w:ascii="Times New Roman" w:eastAsia="Times New Roman" w:hAnsi="Times New Roman" w:cs="Times New Roman"/>
          <w:i/>
          <w:iCs/>
          <w:sz w:val="24"/>
          <w:szCs w:val="24"/>
        </w:rPr>
        <w:t xml:space="preserve">), NLP, LLM Fine-Tuning, RAG, AI Agents, </w:t>
      </w:r>
      <w:proofErr w:type="spellStart"/>
      <w:r w:rsidRPr="006C2973">
        <w:rPr>
          <w:rFonts w:ascii="Times New Roman" w:eastAsia="Times New Roman" w:hAnsi="Times New Roman" w:cs="Times New Roman"/>
          <w:i/>
          <w:iCs/>
          <w:sz w:val="24"/>
          <w:szCs w:val="24"/>
        </w:rPr>
        <w:t>LangChain</w:t>
      </w:r>
      <w:proofErr w:type="spellEnd"/>
      <w:r w:rsidRPr="006C2973">
        <w:rPr>
          <w:rFonts w:ascii="Times New Roman" w:eastAsia="Times New Roman" w:hAnsi="Times New Roman" w:cs="Times New Roman"/>
          <w:i/>
          <w:iCs/>
          <w:sz w:val="24"/>
          <w:szCs w:val="24"/>
        </w:rPr>
        <w:t xml:space="preserve"> &amp; Low-Code Automation (n8n/MCP).</w:t>
      </w:r>
    </w:p>
    <w:p w:rsidR="006C2973" w:rsidRPr="006C2973" w:rsidRDefault="006C2973" w:rsidP="006C2973">
      <w:pPr>
        <w:pStyle w:val="ListParagraph"/>
        <w:numPr>
          <w:ilvl w:val="0"/>
          <w:numId w:val="13"/>
        </w:numPr>
        <w:spacing w:after="0" w:line="240" w:lineRule="auto"/>
        <w:rPr>
          <w:rFonts w:ascii="Times New Roman" w:eastAsia="Times New Roman" w:hAnsi="Times New Roman" w:cs="Times New Roman"/>
          <w:sz w:val="24"/>
          <w:szCs w:val="24"/>
        </w:rPr>
      </w:pPr>
      <w:r w:rsidRPr="006C2973">
        <w:rPr>
          <w:rFonts w:ascii="Times New Roman" w:eastAsia="Times New Roman" w:hAnsi="Times New Roman" w:cs="Times New Roman"/>
          <w:b/>
          <w:bCs/>
          <w:sz w:val="24"/>
          <w:szCs w:val="24"/>
        </w:rPr>
        <w:t>Postgraduate Specialist in Front-End Development</w:t>
      </w:r>
      <w:r w:rsidRPr="006C2973">
        <w:rPr>
          <w:rFonts w:ascii="Times New Roman" w:eastAsia="Times New Roman" w:hAnsi="Times New Roman" w:cs="Times New Roman"/>
          <w:sz w:val="24"/>
          <w:szCs w:val="24"/>
        </w:rPr>
        <w:t xml:space="preserve"> | </w:t>
      </w:r>
      <w:proofErr w:type="spellStart"/>
      <w:r w:rsidRPr="006C2973">
        <w:rPr>
          <w:rFonts w:ascii="Times New Roman" w:eastAsia="Times New Roman" w:hAnsi="Times New Roman" w:cs="Times New Roman"/>
          <w:sz w:val="24"/>
          <w:szCs w:val="24"/>
        </w:rPr>
        <w:t>Anhanguera</w:t>
      </w:r>
      <w:proofErr w:type="spellEnd"/>
      <w:r w:rsidRPr="006C2973">
        <w:rPr>
          <w:rFonts w:ascii="Times New Roman" w:eastAsia="Times New Roman" w:hAnsi="Times New Roman" w:cs="Times New Roman"/>
          <w:sz w:val="24"/>
          <w:szCs w:val="24"/>
        </w:rPr>
        <w:t xml:space="preserve"> </w:t>
      </w:r>
      <w:proofErr w:type="spellStart"/>
      <w:r w:rsidRPr="006C2973">
        <w:rPr>
          <w:rFonts w:ascii="Times New Roman" w:eastAsia="Times New Roman" w:hAnsi="Times New Roman" w:cs="Times New Roman"/>
          <w:sz w:val="24"/>
          <w:szCs w:val="24"/>
        </w:rPr>
        <w:t>Educacional</w:t>
      </w:r>
      <w:proofErr w:type="spellEnd"/>
      <w:r w:rsidRPr="006C2973">
        <w:rPr>
          <w:rFonts w:ascii="Times New Roman" w:eastAsia="Times New Roman" w:hAnsi="Times New Roman" w:cs="Times New Roman"/>
          <w:sz w:val="24"/>
          <w:szCs w:val="24"/>
        </w:rPr>
        <w:t xml:space="preserve">, 2026 </w:t>
      </w:r>
      <w:r w:rsidRPr="006C2973">
        <w:rPr>
          <w:rFonts w:ascii="Times New Roman" w:eastAsia="Times New Roman" w:hAnsi="Times New Roman" w:cs="Times New Roman"/>
          <w:i/>
          <w:iCs/>
          <w:sz w:val="24"/>
          <w:szCs w:val="24"/>
        </w:rPr>
        <w:t>(Grade: 10/10)</w:t>
      </w:r>
    </w:p>
    <w:p w:rsidR="006C2973" w:rsidRPr="006C2973" w:rsidRDefault="006C2973" w:rsidP="006C2973">
      <w:pPr>
        <w:pStyle w:val="ListParagraph"/>
        <w:numPr>
          <w:ilvl w:val="0"/>
          <w:numId w:val="13"/>
        </w:numPr>
        <w:spacing w:after="0" w:line="240" w:lineRule="auto"/>
        <w:rPr>
          <w:rFonts w:ascii="Times New Roman" w:eastAsia="Times New Roman" w:hAnsi="Times New Roman" w:cs="Times New Roman"/>
          <w:sz w:val="24"/>
          <w:szCs w:val="24"/>
        </w:rPr>
      </w:pPr>
      <w:r w:rsidRPr="006C2973">
        <w:rPr>
          <w:rFonts w:ascii="Times New Roman" w:eastAsia="Times New Roman" w:hAnsi="Times New Roman" w:cs="Times New Roman"/>
          <w:b/>
          <w:bCs/>
          <w:sz w:val="24"/>
          <w:szCs w:val="24"/>
        </w:rPr>
        <w:t>Postgraduate Specialist in User Experience (UX)</w:t>
      </w:r>
      <w:r w:rsidRPr="006C2973">
        <w:rPr>
          <w:rFonts w:ascii="Times New Roman" w:eastAsia="Times New Roman" w:hAnsi="Times New Roman" w:cs="Times New Roman"/>
          <w:sz w:val="24"/>
          <w:szCs w:val="24"/>
        </w:rPr>
        <w:t xml:space="preserve"> | </w:t>
      </w:r>
      <w:proofErr w:type="spellStart"/>
      <w:r w:rsidRPr="006C2973">
        <w:rPr>
          <w:rFonts w:ascii="Times New Roman" w:eastAsia="Times New Roman" w:hAnsi="Times New Roman" w:cs="Times New Roman"/>
          <w:sz w:val="24"/>
          <w:szCs w:val="24"/>
        </w:rPr>
        <w:t>Anhanguera</w:t>
      </w:r>
      <w:proofErr w:type="spellEnd"/>
      <w:r w:rsidRPr="006C2973">
        <w:rPr>
          <w:rFonts w:ascii="Times New Roman" w:eastAsia="Times New Roman" w:hAnsi="Times New Roman" w:cs="Times New Roman"/>
          <w:sz w:val="24"/>
          <w:szCs w:val="24"/>
        </w:rPr>
        <w:t xml:space="preserve"> </w:t>
      </w:r>
      <w:proofErr w:type="spellStart"/>
      <w:r w:rsidRPr="006C2973">
        <w:rPr>
          <w:rFonts w:ascii="Times New Roman" w:eastAsia="Times New Roman" w:hAnsi="Times New Roman" w:cs="Times New Roman"/>
          <w:sz w:val="24"/>
          <w:szCs w:val="24"/>
        </w:rPr>
        <w:t>Educacional</w:t>
      </w:r>
      <w:proofErr w:type="spellEnd"/>
      <w:r w:rsidRPr="006C2973">
        <w:rPr>
          <w:rFonts w:ascii="Times New Roman" w:eastAsia="Times New Roman" w:hAnsi="Times New Roman" w:cs="Times New Roman"/>
          <w:sz w:val="24"/>
          <w:szCs w:val="24"/>
        </w:rPr>
        <w:t xml:space="preserve">, 2025 </w:t>
      </w:r>
      <w:r w:rsidRPr="006C2973">
        <w:rPr>
          <w:rFonts w:ascii="Times New Roman" w:eastAsia="Times New Roman" w:hAnsi="Times New Roman" w:cs="Times New Roman"/>
          <w:i/>
          <w:iCs/>
          <w:sz w:val="24"/>
          <w:szCs w:val="24"/>
        </w:rPr>
        <w:t>(Grade: 9.8/10)</w:t>
      </w:r>
    </w:p>
    <w:p w:rsidR="00D06524" w:rsidRPr="006C2973" w:rsidRDefault="006C2973" w:rsidP="006C2973">
      <w:pPr>
        <w:pStyle w:val="ListParagraph"/>
        <w:numPr>
          <w:ilvl w:val="0"/>
          <w:numId w:val="13"/>
        </w:numPr>
        <w:spacing w:after="0" w:line="240" w:lineRule="auto"/>
        <w:rPr>
          <w:rFonts w:ascii="Times New Roman" w:eastAsia="Times New Roman" w:hAnsi="Times New Roman" w:cs="Times New Roman"/>
          <w:sz w:val="24"/>
          <w:szCs w:val="24"/>
        </w:rPr>
      </w:pPr>
      <w:r w:rsidRPr="006C2973">
        <w:rPr>
          <w:rFonts w:ascii="Times New Roman" w:eastAsia="Times New Roman" w:hAnsi="Times New Roman" w:cs="Times New Roman"/>
          <w:b/>
          <w:bCs/>
          <w:sz w:val="24"/>
          <w:szCs w:val="24"/>
        </w:rPr>
        <w:t>Bachelor of Arts in Graphic Design</w:t>
      </w:r>
      <w:r w:rsidRPr="006C2973">
        <w:rPr>
          <w:rFonts w:ascii="Times New Roman" w:eastAsia="Times New Roman" w:hAnsi="Times New Roman" w:cs="Times New Roman"/>
          <w:sz w:val="24"/>
          <w:szCs w:val="24"/>
        </w:rPr>
        <w:t xml:space="preserve"> | </w:t>
      </w:r>
      <w:proofErr w:type="spellStart"/>
      <w:r w:rsidRPr="006C2973">
        <w:rPr>
          <w:rFonts w:ascii="Times New Roman" w:eastAsia="Times New Roman" w:hAnsi="Times New Roman" w:cs="Times New Roman"/>
          <w:sz w:val="24"/>
          <w:szCs w:val="24"/>
        </w:rPr>
        <w:t>Cruzeiro</w:t>
      </w:r>
      <w:proofErr w:type="spellEnd"/>
      <w:r w:rsidRPr="006C2973">
        <w:rPr>
          <w:rFonts w:ascii="Times New Roman" w:eastAsia="Times New Roman" w:hAnsi="Times New Roman" w:cs="Times New Roman"/>
          <w:sz w:val="24"/>
          <w:szCs w:val="24"/>
        </w:rPr>
        <w:t xml:space="preserve"> do </w:t>
      </w:r>
      <w:proofErr w:type="spellStart"/>
      <w:r w:rsidRPr="006C2973">
        <w:rPr>
          <w:rFonts w:ascii="Times New Roman" w:eastAsia="Times New Roman" w:hAnsi="Times New Roman" w:cs="Times New Roman"/>
          <w:sz w:val="24"/>
          <w:szCs w:val="24"/>
        </w:rPr>
        <w:t>Sul</w:t>
      </w:r>
      <w:proofErr w:type="spellEnd"/>
      <w:r w:rsidRPr="006C2973">
        <w:rPr>
          <w:rFonts w:ascii="Times New Roman" w:eastAsia="Times New Roman" w:hAnsi="Times New Roman" w:cs="Times New Roman"/>
          <w:sz w:val="24"/>
          <w:szCs w:val="24"/>
        </w:rPr>
        <w:t xml:space="preserve"> University (</w:t>
      </w:r>
      <w:proofErr w:type="spellStart"/>
      <w:r w:rsidRPr="006C2973">
        <w:rPr>
          <w:rFonts w:ascii="Times New Roman" w:eastAsia="Times New Roman" w:hAnsi="Times New Roman" w:cs="Times New Roman"/>
          <w:sz w:val="24"/>
          <w:szCs w:val="24"/>
        </w:rPr>
        <w:t>Universidade</w:t>
      </w:r>
      <w:proofErr w:type="spellEnd"/>
      <w:r w:rsidRPr="006C2973">
        <w:rPr>
          <w:rFonts w:ascii="Times New Roman" w:eastAsia="Times New Roman" w:hAnsi="Times New Roman" w:cs="Times New Roman"/>
          <w:sz w:val="24"/>
          <w:szCs w:val="24"/>
        </w:rPr>
        <w:t xml:space="preserve"> </w:t>
      </w:r>
      <w:proofErr w:type="spellStart"/>
      <w:r w:rsidRPr="006C2973">
        <w:rPr>
          <w:rFonts w:ascii="Times New Roman" w:eastAsia="Times New Roman" w:hAnsi="Times New Roman" w:cs="Times New Roman"/>
          <w:sz w:val="24"/>
          <w:szCs w:val="24"/>
        </w:rPr>
        <w:t>Cruzeiro</w:t>
      </w:r>
      <w:proofErr w:type="spellEnd"/>
      <w:r w:rsidRPr="006C2973">
        <w:rPr>
          <w:rFonts w:ascii="Times New Roman" w:eastAsia="Times New Roman" w:hAnsi="Times New Roman" w:cs="Times New Roman"/>
          <w:sz w:val="24"/>
          <w:szCs w:val="24"/>
        </w:rPr>
        <w:t xml:space="preserve"> do </w:t>
      </w:r>
      <w:proofErr w:type="spellStart"/>
      <w:r w:rsidRPr="006C2973">
        <w:rPr>
          <w:rFonts w:ascii="Times New Roman" w:eastAsia="Times New Roman" w:hAnsi="Times New Roman" w:cs="Times New Roman"/>
          <w:sz w:val="24"/>
          <w:szCs w:val="24"/>
        </w:rPr>
        <w:t>Sul</w:t>
      </w:r>
      <w:proofErr w:type="spellEnd"/>
      <w:r w:rsidRPr="006C2973">
        <w:rPr>
          <w:rFonts w:ascii="Times New Roman" w:eastAsia="Times New Roman" w:hAnsi="Times New Roman" w:cs="Times New Roman"/>
          <w:sz w:val="24"/>
          <w:szCs w:val="24"/>
        </w:rPr>
        <w:t>), 2020</w:t>
      </w:r>
      <w:r w:rsidR="00D06524">
        <w:t xml:space="preserve"> </w:t>
      </w:r>
      <w:r w:rsidR="00494FDB" w:rsidRPr="006C2973">
        <w:rPr>
          <w:i/>
          <w:iCs/>
        </w:rPr>
        <w:t>(Grade: 9/10)</w:t>
      </w:r>
    </w:p>
    <w:p w:rsidR="00494FDB" w:rsidRDefault="00494FDB" w:rsidP="00D06524">
      <w:pPr>
        <w:pStyle w:val="NormalWeb"/>
        <w:spacing w:before="0" w:beforeAutospacing="0" w:after="0" w:afterAutospacing="0"/>
        <w:rPr>
          <w:b/>
          <w:bCs/>
        </w:rPr>
      </w:pPr>
    </w:p>
    <w:p w:rsidR="00D06524" w:rsidRDefault="00D06524" w:rsidP="00D06524">
      <w:pPr>
        <w:pStyle w:val="NormalWeb"/>
        <w:spacing w:before="0" w:beforeAutospacing="0" w:after="0" w:afterAutospacing="0"/>
      </w:pPr>
      <w:r>
        <w:rPr>
          <w:b/>
          <w:bCs/>
        </w:rPr>
        <w:t>CERTIFICATIONS &amp; TRAININGS</w:t>
      </w:r>
    </w:p>
    <w:p w:rsidR="00D06524" w:rsidRDefault="00D06524" w:rsidP="00D06524">
      <w:pPr>
        <w:pStyle w:val="NormalWeb"/>
        <w:numPr>
          <w:ilvl w:val="0"/>
          <w:numId w:val="14"/>
        </w:numPr>
        <w:spacing w:before="0" w:beforeAutospacing="0" w:after="0" w:afterAutospacing="0"/>
      </w:pPr>
      <w:r>
        <w:t>AI Fundamentals &amp; Skills (</w:t>
      </w:r>
      <w:proofErr w:type="spellStart"/>
      <w:r>
        <w:t>StartSe</w:t>
      </w:r>
      <w:proofErr w:type="spellEnd"/>
      <w:r>
        <w:t xml:space="preserve">, 2026) </w:t>
      </w:r>
    </w:p>
    <w:p w:rsidR="00D06524" w:rsidRDefault="00D06524" w:rsidP="00D06524">
      <w:pPr>
        <w:pStyle w:val="NormalWeb"/>
        <w:numPr>
          <w:ilvl w:val="0"/>
          <w:numId w:val="14"/>
        </w:numPr>
        <w:spacing w:before="0" w:beforeAutospacing="0" w:after="0" w:afterAutospacing="0"/>
      </w:pPr>
      <w:r>
        <w:t xml:space="preserve">HTML5/CSS3 Developer (W3Schools, 2022) </w:t>
      </w:r>
    </w:p>
    <w:p w:rsidR="00D06524" w:rsidRDefault="00D06524" w:rsidP="00D06524">
      <w:pPr>
        <w:pStyle w:val="NormalWeb"/>
        <w:numPr>
          <w:ilvl w:val="0"/>
          <w:numId w:val="14"/>
        </w:numPr>
        <w:spacing w:before="0" w:beforeAutospacing="0" w:after="0" w:afterAutospacing="0"/>
      </w:pPr>
      <w:r>
        <w:t>Scrum Fundamentals (</w:t>
      </w:r>
      <w:proofErr w:type="spellStart"/>
      <w:r>
        <w:t>ScrumStudy</w:t>
      </w:r>
      <w:proofErr w:type="spellEnd"/>
      <w:r>
        <w:t xml:space="preserve">, 2021) </w:t>
      </w:r>
    </w:p>
    <w:p w:rsidR="00D06524" w:rsidRDefault="00D06524" w:rsidP="00D06524">
      <w:pPr>
        <w:pStyle w:val="NormalWeb"/>
        <w:numPr>
          <w:ilvl w:val="0"/>
          <w:numId w:val="14"/>
        </w:numPr>
        <w:spacing w:before="0" w:beforeAutospacing="0" w:after="0" w:afterAutospacing="0"/>
      </w:pPr>
      <w:r>
        <w:t>AWS Cloud Computing (</w:t>
      </w:r>
      <w:proofErr w:type="spellStart"/>
      <w:r>
        <w:t>Ka</w:t>
      </w:r>
      <w:proofErr w:type="spellEnd"/>
      <w:r>
        <w:t xml:space="preserve"> </w:t>
      </w:r>
      <w:proofErr w:type="spellStart"/>
      <w:r>
        <w:t>Soluções</w:t>
      </w:r>
      <w:proofErr w:type="spellEnd"/>
      <w:r>
        <w:t xml:space="preserve">, 2023) </w:t>
      </w:r>
    </w:p>
    <w:p w:rsidR="00D06524" w:rsidRDefault="00D06524" w:rsidP="00D06524">
      <w:pPr>
        <w:pStyle w:val="NormalWeb"/>
        <w:numPr>
          <w:ilvl w:val="0"/>
          <w:numId w:val="14"/>
        </w:numPr>
        <w:spacing w:before="0" w:beforeAutospacing="0" w:after="0" w:afterAutospacing="0"/>
      </w:pPr>
      <w:r>
        <w:t>Algorithms &amp; Test Automation (Ada, 2024)</w:t>
      </w:r>
    </w:p>
    <w:p w:rsidR="0075281A" w:rsidRPr="00D06524" w:rsidRDefault="00A40950" w:rsidP="00D06524">
      <w:pPr>
        <w:spacing w:after="0" w:line="240" w:lineRule="auto"/>
      </w:pPr>
    </w:p>
    <w:sectPr w:rsidR="0075281A" w:rsidRPr="00D06524" w:rsidSect="00D06524">
      <w:pgSz w:w="12240" w:h="15840"/>
      <w:pgMar w:top="709" w:right="758"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800000EB" w:usb1="380160EA" w:usb2="144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7D27"/>
    <w:multiLevelType w:val="multilevel"/>
    <w:tmpl w:val="1156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A301F"/>
    <w:multiLevelType w:val="multilevel"/>
    <w:tmpl w:val="95C8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4164C"/>
    <w:multiLevelType w:val="multilevel"/>
    <w:tmpl w:val="2FA2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B678D0"/>
    <w:multiLevelType w:val="multilevel"/>
    <w:tmpl w:val="2188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34386"/>
    <w:multiLevelType w:val="multilevel"/>
    <w:tmpl w:val="5D8E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C7968"/>
    <w:multiLevelType w:val="multilevel"/>
    <w:tmpl w:val="A8DA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E1977"/>
    <w:multiLevelType w:val="multilevel"/>
    <w:tmpl w:val="53A2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A6870"/>
    <w:multiLevelType w:val="multilevel"/>
    <w:tmpl w:val="9822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653FCE"/>
    <w:multiLevelType w:val="multilevel"/>
    <w:tmpl w:val="0686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C5536"/>
    <w:multiLevelType w:val="multilevel"/>
    <w:tmpl w:val="A1E4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75DE3"/>
    <w:multiLevelType w:val="multilevel"/>
    <w:tmpl w:val="0F34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7D5A87"/>
    <w:multiLevelType w:val="multilevel"/>
    <w:tmpl w:val="89A8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FC06A0"/>
    <w:multiLevelType w:val="multilevel"/>
    <w:tmpl w:val="CF38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64691C"/>
    <w:multiLevelType w:val="multilevel"/>
    <w:tmpl w:val="63E0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7"/>
  </w:num>
  <w:num w:numId="4">
    <w:abstractNumId w:val="11"/>
  </w:num>
  <w:num w:numId="5">
    <w:abstractNumId w:val="12"/>
  </w:num>
  <w:num w:numId="6">
    <w:abstractNumId w:val="8"/>
  </w:num>
  <w:num w:numId="7">
    <w:abstractNumId w:val="5"/>
  </w:num>
  <w:num w:numId="8">
    <w:abstractNumId w:val="0"/>
  </w:num>
  <w:num w:numId="9">
    <w:abstractNumId w:val="4"/>
  </w:num>
  <w:num w:numId="10">
    <w:abstractNumId w:val="1"/>
  </w:num>
  <w:num w:numId="11">
    <w:abstractNumId w:val="9"/>
  </w:num>
  <w:num w:numId="12">
    <w:abstractNumId w:val="13"/>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524"/>
    <w:rsid w:val="00494FDB"/>
    <w:rsid w:val="006C2973"/>
    <w:rsid w:val="00A40950"/>
    <w:rsid w:val="00D06524"/>
    <w:rsid w:val="00D67701"/>
    <w:rsid w:val="00F62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CDB560-55FC-49DE-AA4E-12852E122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65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06524"/>
    <w:rPr>
      <w:color w:val="0000FF"/>
      <w:u w:val="single"/>
    </w:rPr>
  </w:style>
  <w:style w:type="paragraph" w:styleId="BalloonText">
    <w:name w:val="Balloon Text"/>
    <w:basedOn w:val="Normal"/>
    <w:link w:val="BalloonTextChar"/>
    <w:uiPriority w:val="99"/>
    <w:semiHidden/>
    <w:unhideWhenUsed/>
    <w:rsid w:val="006C29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973"/>
    <w:rPr>
      <w:rFonts w:ascii="Segoe UI" w:hAnsi="Segoe UI" w:cs="Segoe UI"/>
      <w:sz w:val="18"/>
      <w:szCs w:val="18"/>
    </w:rPr>
  </w:style>
  <w:style w:type="paragraph" w:styleId="ListParagraph">
    <w:name w:val="List Paragraph"/>
    <w:basedOn w:val="Normal"/>
    <w:uiPriority w:val="34"/>
    <w:qFormat/>
    <w:rsid w:val="006C29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91523">
      <w:bodyDiv w:val="1"/>
      <w:marLeft w:val="0"/>
      <w:marRight w:val="0"/>
      <w:marTop w:val="0"/>
      <w:marBottom w:val="0"/>
      <w:divBdr>
        <w:top w:val="none" w:sz="0" w:space="0" w:color="auto"/>
        <w:left w:val="none" w:sz="0" w:space="0" w:color="auto"/>
        <w:bottom w:val="none" w:sz="0" w:space="0" w:color="auto"/>
        <w:right w:val="none" w:sz="0" w:space="0" w:color="auto"/>
      </w:divBdr>
    </w:div>
    <w:div w:id="946547569">
      <w:bodyDiv w:val="1"/>
      <w:marLeft w:val="0"/>
      <w:marRight w:val="0"/>
      <w:marTop w:val="0"/>
      <w:marBottom w:val="0"/>
      <w:divBdr>
        <w:top w:val="none" w:sz="0" w:space="0" w:color="auto"/>
        <w:left w:val="none" w:sz="0" w:space="0" w:color="auto"/>
        <w:bottom w:val="none" w:sz="0" w:space="0" w:color="auto"/>
        <w:right w:val="none" w:sz="0" w:space="0" w:color="auto"/>
      </w:divBdr>
    </w:div>
    <w:div w:id="201306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search?q=https%3A%2F%2Flinkedin.com%2Fin%2Fdaniel-de-mesquit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 Mesquita | Compass Brazil</dc:creator>
  <cp:keywords/>
  <dc:description/>
  <cp:lastModifiedBy>Daniel de Mesquita | Compass Brazil</cp:lastModifiedBy>
  <cp:revision>3</cp:revision>
  <cp:lastPrinted>2026-07-04T12:28:00Z</cp:lastPrinted>
  <dcterms:created xsi:type="dcterms:W3CDTF">2026-07-04T12:09:00Z</dcterms:created>
  <dcterms:modified xsi:type="dcterms:W3CDTF">2026-07-04T15:58:00Z</dcterms:modified>
</cp:coreProperties>
</file>